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0E763" w14:textId="77777777" w:rsidR="000A6408" w:rsidRPr="00B84D7B" w:rsidRDefault="000A6408" w:rsidP="008E39E0">
      <w:pPr>
        <w:spacing w:after="0" w:line="240" w:lineRule="auto"/>
        <w:rPr>
          <w:rFonts w:ascii="Segoe UI" w:eastAsia="Calibri" w:hAnsi="Segoe UI" w:cs="Segoe UI"/>
          <w:sz w:val="20"/>
          <w:szCs w:val="20"/>
          <w:lang w:eastAsia="en-US"/>
        </w:rPr>
      </w:pPr>
    </w:p>
    <w:p w14:paraId="0029A140" w14:textId="77777777" w:rsidR="000A6408" w:rsidRDefault="000A6408" w:rsidP="008E39E0">
      <w:pPr>
        <w:spacing w:after="0" w:line="240" w:lineRule="auto"/>
        <w:rPr>
          <w:rFonts w:ascii="Segoe UI" w:eastAsia="Calibri" w:hAnsi="Segoe UI" w:cs="Segoe UI"/>
          <w:b/>
          <w:sz w:val="20"/>
          <w:szCs w:val="12"/>
          <w:lang w:eastAsia="en-US"/>
        </w:rPr>
        <w:sectPr w:rsidR="000A6408" w:rsidSect="00A300EF">
          <w:pgSz w:w="11906" w:h="16838" w:code="9"/>
          <w:pgMar w:top="720" w:right="991" w:bottom="1134" w:left="993" w:header="720" w:footer="464" w:gutter="0"/>
          <w:pgNumType w:start="1"/>
          <w:cols w:space="720"/>
          <w:docGrid w:linePitch="360"/>
        </w:sectPr>
      </w:pPr>
    </w:p>
    <w:p w14:paraId="581BD762" w14:textId="7A365D1F" w:rsidR="00B84D7B" w:rsidRPr="006B1F20" w:rsidRDefault="00BB5DE4" w:rsidP="008E39E0">
      <w:pPr>
        <w:spacing w:after="0" w:line="240" w:lineRule="auto"/>
        <w:ind w:right="-1"/>
        <w:rPr>
          <w:rFonts w:ascii="Segoe UI" w:hAnsi="Segoe UI" w:cs="Segoe UI"/>
          <w:b/>
          <w:color w:val="FF0000"/>
          <w:sz w:val="32"/>
          <w:szCs w:val="32"/>
        </w:rPr>
      </w:pPr>
      <w:r w:rsidRPr="006B1F20">
        <w:rPr>
          <w:rFonts w:ascii="Segoe UI" w:hAnsi="Segoe UI" w:cs="Segoe UI"/>
          <w:b/>
          <w:color w:val="FF0000"/>
          <w:sz w:val="32"/>
          <w:szCs w:val="32"/>
        </w:rPr>
        <w:t>EMPLOYER</w:t>
      </w:r>
      <w:r w:rsidR="002158D0" w:rsidRPr="006B1F20">
        <w:rPr>
          <w:rFonts w:ascii="Segoe UI" w:hAnsi="Segoe UI" w:cs="Segoe UI"/>
          <w:b/>
          <w:color w:val="FF0000"/>
          <w:sz w:val="32"/>
          <w:szCs w:val="32"/>
        </w:rPr>
        <w:t xml:space="preserve"> NAME</w:t>
      </w:r>
    </w:p>
    <w:p w14:paraId="3F22C137" w14:textId="3234D2AE" w:rsidR="00B84D7B" w:rsidRPr="00C00CE0" w:rsidRDefault="00C00CE0" w:rsidP="008E39E0">
      <w:pPr>
        <w:spacing w:after="0" w:line="240" w:lineRule="auto"/>
        <w:ind w:right="-1"/>
        <w:rPr>
          <w:rFonts w:ascii="Segoe UI" w:hAnsi="Segoe UI" w:cs="Segoe UI"/>
          <w:i/>
          <w:color w:val="000000" w:themeColor="text1"/>
          <w:spacing w:val="20"/>
          <w:sz w:val="36"/>
          <w:szCs w:val="28"/>
        </w:rPr>
      </w:pPr>
      <w:r w:rsidRPr="00C00CE0">
        <w:rPr>
          <w:rFonts w:ascii="Segoe UI" w:hAnsi="Segoe UI" w:cs="Segoe UI"/>
          <w:i/>
          <w:color w:val="000000" w:themeColor="text1"/>
          <w:spacing w:val="20"/>
          <w:sz w:val="36"/>
          <w:szCs w:val="28"/>
        </w:rPr>
        <w:t>Employee Guide</w:t>
      </w:r>
    </w:p>
    <w:p w14:paraId="335B3173" w14:textId="77777777" w:rsidR="00B84D7B" w:rsidRDefault="00B84D7B" w:rsidP="008E39E0">
      <w:pPr>
        <w:spacing w:after="0" w:line="240" w:lineRule="auto"/>
        <w:ind w:right="-1"/>
        <w:rPr>
          <w:rFonts w:ascii="Segoe UI" w:hAnsi="Segoe UI" w:cs="Segoe UI"/>
          <w:sz w:val="20"/>
          <w:szCs w:val="20"/>
        </w:rPr>
      </w:pPr>
    </w:p>
    <w:p w14:paraId="4C84D3C8" w14:textId="77777777" w:rsidR="00B84D7B" w:rsidRDefault="00B84D7B" w:rsidP="008E39E0">
      <w:pPr>
        <w:spacing w:after="0" w:line="240" w:lineRule="auto"/>
        <w:ind w:right="-1"/>
        <w:rPr>
          <w:rFonts w:ascii="Segoe UI" w:hAnsi="Segoe UI" w:cs="Segoe UI"/>
          <w:sz w:val="20"/>
          <w:szCs w:val="20"/>
        </w:rPr>
      </w:pPr>
    </w:p>
    <w:p w14:paraId="1EBD72AE" w14:textId="77777777" w:rsidR="00B84D7B" w:rsidRDefault="00B84D7B" w:rsidP="008E39E0">
      <w:pPr>
        <w:spacing w:after="0" w:line="240" w:lineRule="auto"/>
        <w:ind w:right="-1"/>
        <w:rPr>
          <w:rFonts w:ascii="Segoe UI" w:hAnsi="Segoe UI" w:cs="Segoe UI"/>
          <w:sz w:val="20"/>
          <w:szCs w:val="20"/>
        </w:rPr>
      </w:pPr>
    </w:p>
    <w:p w14:paraId="64E53A93" w14:textId="77777777" w:rsidR="00B84D7B" w:rsidRDefault="00B84D7B" w:rsidP="008E39E0">
      <w:pPr>
        <w:spacing w:after="0" w:line="240" w:lineRule="auto"/>
        <w:ind w:right="-1"/>
        <w:rPr>
          <w:rFonts w:ascii="Segoe UI" w:hAnsi="Segoe UI" w:cs="Segoe UI"/>
          <w:sz w:val="20"/>
          <w:szCs w:val="20"/>
        </w:rPr>
      </w:pPr>
    </w:p>
    <w:p w14:paraId="4905108A" w14:textId="77777777" w:rsidR="00B84D7B" w:rsidRDefault="00B84D7B" w:rsidP="008E39E0">
      <w:pPr>
        <w:spacing w:after="0" w:line="240" w:lineRule="auto"/>
        <w:ind w:right="-1"/>
        <w:rPr>
          <w:rFonts w:ascii="Segoe UI" w:hAnsi="Segoe UI" w:cs="Segoe UI"/>
          <w:sz w:val="20"/>
          <w:szCs w:val="20"/>
        </w:rPr>
      </w:pPr>
    </w:p>
    <w:p w14:paraId="625850A1" w14:textId="77777777" w:rsidR="00B84D7B" w:rsidRDefault="00B84D7B" w:rsidP="008E39E0">
      <w:pPr>
        <w:spacing w:after="0" w:line="240" w:lineRule="auto"/>
        <w:ind w:right="-1"/>
        <w:rPr>
          <w:rFonts w:ascii="Segoe UI" w:hAnsi="Segoe UI" w:cs="Segoe UI"/>
          <w:sz w:val="20"/>
          <w:szCs w:val="20"/>
        </w:rPr>
      </w:pPr>
    </w:p>
    <w:p w14:paraId="711A09CD" w14:textId="77777777" w:rsidR="00B84D7B" w:rsidRDefault="00B84D7B" w:rsidP="008E39E0">
      <w:pPr>
        <w:spacing w:after="0" w:line="240" w:lineRule="auto"/>
        <w:ind w:right="-1"/>
        <w:rPr>
          <w:rFonts w:ascii="Segoe UI" w:hAnsi="Segoe UI" w:cs="Segoe UI"/>
          <w:sz w:val="20"/>
          <w:szCs w:val="20"/>
        </w:rPr>
      </w:pPr>
    </w:p>
    <w:p w14:paraId="0EF6EB19" w14:textId="77777777" w:rsidR="00B84D7B" w:rsidRDefault="00B84D7B" w:rsidP="008E39E0">
      <w:pPr>
        <w:spacing w:after="0" w:line="240" w:lineRule="auto"/>
        <w:ind w:right="-1"/>
        <w:rPr>
          <w:rFonts w:ascii="Segoe UI" w:hAnsi="Segoe UI" w:cs="Segoe UI"/>
          <w:sz w:val="20"/>
          <w:szCs w:val="20"/>
        </w:rPr>
      </w:pPr>
    </w:p>
    <w:p w14:paraId="31A5C7AB" w14:textId="77777777" w:rsidR="00B84D7B" w:rsidRDefault="00B84D7B" w:rsidP="008E39E0">
      <w:pPr>
        <w:spacing w:after="0" w:line="240" w:lineRule="auto"/>
        <w:ind w:right="-1"/>
        <w:rPr>
          <w:rFonts w:ascii="Segoe UI" w:hAnsi="Segoe UI" w:cs="Segoe UI"/>
          <w:sz w:val="20"/>
          <w:szCs w:val="20"/>
        </w:rPr>
      </w:pPr>
    </w:p>
    <w:p w14:paraId="3FE9BDB1" w14:textId="77777777" w:rsidR="00B84D7B" w:rsidRDefault="00B84D7B" w:rsidP="008E39E0">
      <w:pPr>
        <w:spacing w:after="0" w:line="240" w:lineRule="auto"/>
        <w:ind w:right="-1"/>
        <w:rPr>
          <w:rFonts w:ascii="Segoe UI" w:hAnsi="Segoe UI" w:cs="Segoe UI"/>
          <w:sz w:val="20"/>
          <w:szCs w:val="20"/>
        </w:rPr>
      </w:pPr>
    </w:p>
    <w:p w14:paraId="051F0F96" w14:textId="77777777" w:rsidR="00B84D7B" w:rsidRDefault="00B84D7B" w:rsidP="008E39E0">
      <w:pPr>
        <w:spacing w:after="0" w:line="240" w:lineRule="auto"/>
        <w:ind w:right="-1"/>
        <w:rPr>
          <w:rFonts w:ascii="Segoe UI" w:hAnsi="Segoe UI" w:cs="Segoe UI"/>
          <w:sz w:val="20"/>
          <w:szCs w:val="20"/>
        </w:rPr>
      </w:pPr>
    </w:p>
    <w:p w14:paraId="5675E0BC" w14:textId="323FBBC7" w:rsidR="00B84D7B" w:rsidRPr="00E60EB5" w:rsidRDefault="00C00CE0" w:rsidP="008E39E0">
      <w:pPr>
        <w:spacing w:after="0" w:line="240" w:lineRule="auto"/>
        <w:ind w:right="-1"/>
        <w:rPr>
          <w:rFonts w:ascii="Segoe UI" w:hAnsi="Segoe UI" w:cs="Segoe UI"/>
          <w:b/>
          <w:sz w:val="68"/>
          <w:szCs w:val="68"/>
        </w:rPr>
      </w:pPr>
      <w:r>
        <w:rPr>
          <w:rFonts w:ascii="Segoe UI" w:hAnsi="Segoe UI" w:cs="Segoe UI"/>
          <w:b/>
          <w:sz w:val="68"/>
          <w:szCs w:val="68"/>
        </w:rPr>
        <w:t>SINGLE TOUCH PAYROLL</w:t>
      </w:r>
    </w:p>
    <w:p w14:paraId="033B7ABF" w14:textId="77777777" w:rsidR="00B84D7B" w:rsidRDefault="00B84D7B" w:rsidP="008E39E0">
      <w:pPr>
        <w:spacing w:after="0" w:line="240" w:lineRule="auto"/>
        <w:ind w:right="-1"/>
        <w:rPr>
          <w:rFonts w:ascii="Segoe UI" w:hAnsi="Segoe UI" w:cs="Segoe UI"/>
          <w:sz w:val="20"/>
          <w:szCs w:val="20"/>
        </w:rPr>
      </w:pPr>
    </w:p>
    <w:p w14:paraId="1BE09AD3" w14:textId="77777777" w:rsidR="00B84D7B" w:rsidRDefault="00B84D7B" w:rsidP="008E39E0">
      <w:pPr>
        <w:spacing w:after="0" w:line="240" w:lineRule="auto"/>
        <w:ind w:right="-1"/>
        <w:rPr>
          <w:rFonts w:ascii="Segoe UI" w:hAnsi="Segoe UI" w:cs="Segoe UI"/>
          <w:sz w:val="20"/>
          <w:szCs w:val="20"/>
        </w:rPr>
      </w:pPr>
    </w:p>
    <w:p w14:paraId="12A0554B" w14:textId="7D9EA71B" w:rsidR="008B1A4F" w:rsidRDefault="00C00CE0" w:rsidP="008E39E0">
      <w:pPr>
        <w:spacing w:after="0" w:line="240" w:lineRule="auto"/>
        <w:rPr>
          <w:rFonts w:ascii="Segoe UI" w:eastAsia="Calibri" w:hAnsi="Segoe UI" w:cs="Segoe UI"/>
          <w:sz w:val="20"/>
          <w:szCs w:val="20"/>
          <w:lang w:eastAsia="en-US"/>
        </w:rPr>
      </w:pPr>
      <w:r>
        <w:rPr>
          <w:rFonts w:ascii="Segoe UI" w:eastAsia="Calibri" w:hAnsi="Segoe UI" w:cs="Segoe UI"/>
          <w:b/>
          <w:sz w:val="20"/>
          <w:szCs w:val="20"/>
          <w:lang w:eastAsia="en-US"/>
        </w:rPr>
        <w:t>The way we report your tax and super information to the Australian Taxation Office (ATO) is changing gradually from 1 July 2018.</w:t>
      </w:r>
    </w:p>
    <w:p w14:paraId="2BF4D10D" w14:textId="77777777" w:rsidR="008B1A4F" w:rsidRPr="008B1A4F" w:rsidRDefault="008B1A4F" w:rsidP="008E39E0">
      <w:pPr>
        <w:spacing w:after="0" w:line="240" w:lineRule="auto"/>
        <w:rPr>
          <w:rFonts w:ascii="Segoe UI" w:eastAsia="Calibri" w:hAnsi="Segoe UI" w:cs="Segoe UI"/>
          <w:sz w:val="20"/>
          <w:szCs w:val="20"/>
          <w:lang w:eastAsia="en-US"/>
        </w:rPr>
      </w:pPr>
    </w:p>
    <w:p w14:paraId="6A04990A" w14:textId="7A79ABDD" w:rsidR="000A6408" w:rsidRDefault="00C00CE0" w:rsidP="008E39E0">
      <w:pPr>
        <w:spacing w:after="0" w:line="240" w:lineRule="auto"/>
        <w:rPr>
          <w:rFonts w:ascii="Segoe UI" w:eastAsia="Calibri" w:hAnsi="Segoe UI" w:cs="Segoe UI"/>
          <w:sz w:val="20"/>
          <w:szCs w:val="20"/>
          <w:lang w:eastAsia="en-US"/>
        </w:rPr>
      </w:pPr>
      <w:r>
        <w:rPr>
          <w:rFonts w:ascii="Segoe UI" w:eastAsia="Calibri" w:hAnsi="Segoe UI" w:cs="Segoe UI"/>
          <w:sz w:val="20"/>
          <w:szCs w:val="20"/>
          <w:lang w:eastAsia="en-US"/>
        </w:rPr>
        <w:t>You don’t need to worry. You’ll continue to be paid the same way.</w:t>
      </w:r>
    </w:p>
    <w:p w14:paraId="4D70131C" w14:textId="77777777" w:rsidR="00DE54B2" w:rsidRDefault="00DE54B2" w:rsidP="008E39E0">
      <w:pPr>
        <w:spacing w:after="0" w:line="240" w:lineRule="auto"/>
        <w:rPr>
          <w:rFonts w:ascii="Segoe UI" w:eastAsia="Calibri" w:hAnsi="Segoe UI" w:cs="Segoe UI"/>
          <w:sz w:val="20"/>
          <w:szCs w:val="20"/>
          <w:lang w:eastAsia="en-US"/>
        </w:rPr>
      </w:pPr>
    </w:p>
    <w:p w14:paraId="5F9A0A63" w14:textId="73520592" w:rsidR="00DE54B2" w:rsidRDefault="00C00CE0" w:rsidP="008E39E0">
      <w:pPr>
        <w:spacing w:after="0" w:line="240" w:lineRule="auto"/>
        <w:rPr>
          <w:rFonts w:ascii="Segoe UI" w:eastAsia="Calibri" w:hAnsi="Segoe UI" w:cs="Segoe UI"/>
          <w:sz w:val="20"/>
          <w:szCs w:val="20"/>
          <w:lang w:eastAsia="en-US"/>
        </w:rPr>
      </w:pPr>
      <w:r>
        <w:rPr>
          <w:rFonts w:ascii="Segoe UI" w:eastAsia="Calibri" w:hAnsi="Segoe UI" w:cs="Segoe UI"/>
          <w:sz w:val="20"/>
          <w:szCs w:val="20"/>
          <w:lang w:eastAsia="en-US"/>
        </w:rPr>
        <w:t xml:space="preserve">Single Touch Payroll (STP) is a new Government initiative that requires us as your employer to send your tax and super information to the ATO each time we pay you. </w:t>
      </w:r>
    </w:p>
    <w:p w14:paraId="338D636A" w14:textId="77777777" w:rsidR="00DE54B2" w:rsidRDefault="00DE54B2" w:rsidP="008E39E0">
      <w:pPr>
        <w:spacing w:after="0" w:line="240" w:lineRule="auto"/>
        <w:rPr>
          <w:rFonts w:ascii="Segoe UI" w:eastAsia="Calibri" w:hAnsi="Segoe UI" w:cs="Segoe UI"/>
          <w:sz w:val="20"/>
          <w:szCs w:val="20"/>
          <w:lang w:eastAsia="en-US"/>
        </w:rPr>
      </w:pPr>
    </w:p>
    <w:p w14:paraId="522B9F1E" w14:textId="77777777" w:rsidR="00DE54B2" w:rsidRDefault="00DE54B2" w:rsidP="008E39E0">
      <w:pPr>
        <w:spacing w:after="0" w:line="240" w:lineRule="auto"/>
        <w:rPr>
          <w:rFonts w:ascii="Segoe UI" w:eastAsia="Calibri" w:hAnsi="Segoe UI" w:cs="Segoe UI"/>
          <w:sz w:val="20"/>
          <w:szCs w:val="20"/>
          <w:lang w:eastAsia="en-US"/>
        </w:rPr>
      </w:pPr>
    </w:p>
    <w:p w14:paraId="6E8411EB" w14:textId="3228940F" w:rsidR="00DE54B2" w:rsidRPr="00C00CE0" w:rsidRDefault="00C00CE0" w:rsidP="008E39E0">
      <w:pPr>
        <w:spacing w:after="0" w:line="240" w:lineRule="auto"/>
        <w:rPr>
          <w:rFonts w:ascii="Segoe UI" w:eastAsia="Calibri" w:hAnsi="Segoe UI" w:cs="Segoe UI"/>
          <w:b/>
          <w:sz w:val="32"/>
          <w:szCs w:val="32"/>
          <w:lang w:eastAsia="en-US"/>
        </w:rPr>
      </w:pPr>
      <w:r>
        <w:rPr>
          <w:rFonts w:ascii="Segoe UI" w:eastAsia="Calibri" w:hAnsi="Segoe UI" w:cs="Segoe UI"/>
          <w:sz w:val="32"/>
          <w:szCs w:val="32"/>
          <w:lang w:eastAsia="en-US"/>
        </w:rPr>
        <w:t>WHAT DOES THIS</w:t>
      </w:r>
      <w:r w:rsidR="0008270B">
        <w:rPr>
          <w:rFonts w:ascii="Segoe UI" w:eastAsia="Calibri" w:hAnsi="Segoe UI" w:cs="Segoe UI"/>
          <w:sz w:val="32"/>
          <w:szCs w:val="32"/>
          <w:lang w:eastAsia="en-US"/>
        </w:rPr>
        <w:br/>
      </w:r>
      <w:r w:rsidRPr="00C00CE0">
        <w:rPr>
          <w:rFonts w:ascii="Segoe UI" w:eastAsia="Calibri" w:hAnsi="Segoe UI" w:cs="Segoe UI"/>
          <w:b/>
          <w:sz w:val="32"/>
          <w:szCs w:val="32"/>
          <w:lang w:eastAsia="en-US"/>
        </w:rPr>
        <w:t>MEAN FOR YOU?</w:t>
      </w:r>
    </w:p>
    <w:p w14:paraId="5BB06446" w14:textId="77777777" w:rsidR="00DE54B2" w:rsidRDefault="00DE54B2" w:rsidP="008E39E0">
      <w:pPr>
        <w:spacing w:after="0" w:line="240" w:lineRule="auto"/>
        <w:rPr>
          <w:rFonts w:ascii="Segoe UI" w:eastAsia="Calibri" w:hAnsi="Segoe UI" w:cs="Segoe UI"/>
          <w:sz w:val="20"/>
          <w:szCs w:val="20"/>
          <w:lang w:eastAsia="en-US"/>
        </w:rPr>
      </w:pPr>
    </w:p>
    <w:p w14:paraId="466F2850" w14:textId="6304C8CF" w:rsidR="00DE54B2" w:rsidRPr="0008270B" w:rsidRDefault="00DE54B2" w:rsidP="00DE54B2">
      <w:pPr>
        <w:spacing w:after="0" w:line="240" w:lineRule="auto"/>
        <w:rPr>
          <w:rFonts w:ascii="Segoe UI" w:hAnsi="Segoe UI" w:cs="Segoe UI"/>
          <w:color w:val="000000" w:themeColor="text1"/>
          <w:sz w:val="24"/>
          <w:szCs w:val="20"/>
        </w:rPr>
      </w:pPr>
      <w:r w:rsidRPr="0008270B">
        <w:rPr>
          <w:rFonts w:ascii="Segoe UI" w:hAnsi="Segoe UI" w:cs="Segoe UI"/>
          <w:b/>
          <w:color w:val="000000" w:themeColor="text1"/>
          <w:sz w:val="32"/>
          <w:szCs w:val="32"/>
        </w:rPr>
        <w:t>1.</w:t>
      </w:r>
      <w:r w:rsidRPr="0008270B">
        <w:rPr>
          <w:rFonts w:ascii="Segoe UI" w:hAnsi="Segoe UI" w:cs="Segoe UI"/>
          <w:color w:val="000000" w:themeColor="text1"/>
          <w:sz w:val="32"/>
          <w:szCs w:val="32"/>
        </w:rPr>
        <w:t xml:space="preserve"> </w:t>
      </w:r>
      <w:r w:rsidR="00C00CE0" w:rsidRPr="0008270B">
        <w:rPr>
          <w:rFonts w:ascii="Segoe UI" w:hAnsi="Segoe UI" w:cs="Segoe UI"/>
          <w:color w:val="000000" w:themeColor="text1"/>
          <w:sz w:val="24"/>
          <w:szCs w:val="20"/>
        </w:rPr>
        <w:t>YOU WILL BE ABLE TO SEE YOUR YEAR-TO-DATE INFORMATION ONLINE THROUGH MYGOV</w:t>
      </w:r>
    </w:p>
    <w:p w14:paraId="316A5802" w14:textId="77777777" w:rsidR="00DE54B2" w:rsidRPr="00DE54B2" w:rsidRDefault="00DE54B2" w:rsidP="00DE54B2">
      <w:pPr>
        <w:spacing w:after="0" w:line="240" w:lineRule="auto"/>
        <w:ind w:right="74"/>
        <w:rPr>
          <w:rFonts w:ascii="Segoe UI" w:hAnsi="Segoe UI" w:cs="Segoe UI"/>
          <w:sz w:val="20"/>
          <w:szCs w:val="20"/>
        </w:rPr>
      </w:pPr>
    </w:p>
    <w:p w14:paraId="57BF217D" w14:textId="26406B89" w:rsidR="002158D0" w:rsidRPr="00C00CE0" w:rsidRDefault="00C00CE0" w:rsidP="008E39E0">
      <w:pPr>
        <w:spacing w:after="0" w:line="240" w:lineRule="auto"/>
        <w:rPr>
          <w:rFonts w:ascii="Segoe UI" w:eastAsia="Calibri" w:hAnsi="Segoe UI" w:cs="Segoe UI"/>
          <w:sz w:val="20"/>
          <w:szCs w:val="20"/>
          <w:lang w:eastAsia="en-US"/>
        </w:rPr>
      </w:pPr>
      <w:r>
        <w:rPr>
          <w:rFonts w:ascii="Segoe UI" w:hAnsi="Segoe UI" w:cs="Segoe UI"/>
          <w:sz w:val="20"/>
          <w:szCs w:val="20"/>
        </w:rPr>
        <w:t>Once we start reporting to the ATO more frequently, you will see your year-to-date tax and super information online. This wil</w:t>
      </w:r>
      <w:r w:rsidR="00781B6A">
        <w:rPr>
          <w:rFonts w:ascii="Segoe UI" w:hAnsi="Segoe UI" w:cs="Segoe UI"/>
          <w:sz w:val="20"/>
          <w:szCs w:val="20"/>
        </w:rPr>
        <w:t>l be available by logging into m</w:t>
      </w:r>
      <w:r>
        <w:rPr>
          <w:rFonts w:ascii="Segoe UI" w:hAnsi="Segoe UI" w:cs="Segoe UI"/>
          <w:sz w:val="20"/>
          <w:szCs w:val="20"/>
        </w:rPr>
        <w:t>yGov and accessing ATO online services.</w:t>
      </w:r>
    </w:p>
    <w:p w14:paraId="445DBB75" w14:textId="7FE640A1" w:rsidR="00125103" w:rsidRPr="00DE54B2" w:rsidRDefault="00125103" w:rsidP="00125103">
      <w:pPr>
        <w:spacing w:after="0" w:line="240" w:lineRule="auto"/>
        <w:rPr>
          <w:rFonts w:ascii="Segoe UI" w:hAnsi="Segoe UI" w:cs="Segoe UI"/>
          <w:sz w:val="24"/>
          <w:szCs w:val="20"/>
        </w:rPr>
      </w:pPr>
      <w:r w:rsidRPr="0008270B">
        <w:rPr>
          <w:rFonts w:ascii="Segoe UI" w:hAnsi="Segoe UI" w:cs="Segoe UI"/>
          <w:b/>
          <w:color w:val="000000" w:themeColor="text1"/>
          <w:sz w:val="32"/>
          <w:szCs w:val="32"/>
        </w:rPr>
        <w:t>2.</w:t>
      </w:r>
      <w:r w:rsidRPr="0008270B">
        <w:rPr>
          <w:rFonts w:ascii="Segoe UI" w:hAnsi="Segoe UI" w:cs="Segoe UI"/>
          <w:color w:val="000000" w:themeColor="text1"/>
          <w:sz w:val="32"/>
          <w:szCs w:val="32"/>
        </w:rPr>
        <w:t xml:space="preserve"> </w:t>
      </w:r>
      <w:r w:rsidR="00C00CE0">
        <w:rPr>
          <w:rFonts w:ascii="Segoe UI" w:hAnsi="Segoe UI" w:cs="Segoe UI"/>
          <w:sz w:val="24"/>
          <w:szCs w:val="20"/>
        </w:rPr>
        <w:t>YOU CAN CHECK IF YOUR SUPER HAS BEEN PAID</w:t>
      </w:r>
    </w:p>
    <w:p w14:paraId="5AED5457" w14:textId="77777777" w:rsidR="00125103" w:rsidRPr="00DE54B2" w:rsidRDefault="00125103" w:rsidP="00125103">
      <w:pPr>
        <w:spacing w:after="0" w:line="240" w:lineRule="auto"/>
        <w:ind w:right="74"/>
        <w:rPr>
          <w:rFonts w:ascii="Segoe UI" w:hAnsi="Segoe UI" w:cs="Segoe UI"/>
          <w:sz w:val="20"/>
          <w:szCs w:val="20"/>
        </w:rPr>
      </w:pPr>
    </w:p>
    <w:p w14:paraId="5DC96977" w14:textId="315812FB" w:rsidR="00125103" w:rsidRPr="00C00CE0" w:rsidRDefault="003A5524" w:rsidP="00125103">
      <w:pPr>
        <w:spacing w:after="0" w:line="240" w:lineRule="auto"/>
        <w:rPr>
          <w:rFonts w:ascii="Segoe UI" w:eastAsia="Calibri" w:hAnsi="Segoe UI" w:cs="Segoe UI"/>
          <w:sz w:val="20"/>
          <w:szCs w:val="20"/>
          <w:lang w:eastAsia="en-US"/>
        </w:rPr>
      </w:pPr>
      <w:r>
        <w:rPr>
          <w:rFonts w:ascii="Segoe UI" w:hAnsi="Segoe UI" w:cs="Segoe UI"/>
          <w:sz w:val="20"/>
          <w:szCs w:val="20"/>
        </w:rPr>
        <w:t>Super funds will also be reporting to the ATO more frequently. When we pay your super contribution, the super fund will report the information to the ATO. This new measure is to make sure we are paying your super entitlements.</w:t>
      </w:r>
    </w:p>
    <w:p w14:paraId="12DFEE99" w14:textId="77777777" w:rsidR="00125103" w:rsidRDefault="00125103" w:rsidP="008E39E0">
      <w:pPr>
        <w:spacing w:after="0" w:line="240" w:lineRule="auto"/>
        <w:rPr>
          <w:rFonts w:ascii="Segoe UI" w:eastAsia="Calibri" w:hAnsi="Segoe UI" w:cs="Segoe UI"/>
          <w:sz w:val="20"/>
          <w:szCs w:val="20"/>
          <w:lang w:eastAsia="en-US"/>
        </w:rPr>
      </w:pPr>
    </w:p>
    <w:p w14:paraId="33D11A6E" w14:textId="56EA1745" w:rsidR="00125103" w:rsidRPr="00DE54B2" w:rsidRDefault="00125103" w:rsidP="00125103">
      <w:pPr>
        <w:spacing w:after="0" w:line="240" w:lineRule="auto"/>
        <w:rPr>
          <w:rFonts w:ascii="Segoe UI" w:hAnsi="Segoe UI" w:cs="Segoe UI"/>
          <w:sz w:val="24"/>
          <w:szCs w:val="20"/>
        </w:rPr>
      </w:pPr>
      <w:r w:rsidRPr="0008270B">
        <w:rPr>
          <w:rFonts w:ascii="Segoe UI" w:hAnsi="Segoe UI" w:cs="Segoe UI"/>
          <w:b/>
          <w:color w:val="000000" w:themeColor="text1"/>
          <w:sz w:val="32"/>
          <w:szCs w:val="32"/>
        </w:rPr>
        <w:t>3.</w:t>
      </w:r>
      <w:r w:rsidRPr="0008270B">
        <w:rPr>
          <w:rFonts w:ascii="Segoe UI" w:hAnsi="Segoe UI" w:cs="Segoe UI"/>
          <w:color w:val="000000" w:themeColor="text1"/>
          <w:sz w:val="32"/>
          <w:szCs w:val="32"/>
        </w:rPr>
        <w:t xml:space="preserve"> </w:t>
      </w:r>
      <w:r w:rsidR="003A5524">
        <w:rPr>
          <w:rFonts w:ascii="Segoe UI" w:hAnsi="Segoe UI" w:cs="Segoe UI"/>
          <w:sz w:val="24"/>
          <w:szCs w:val="20"/>
        </w:rPr>
        <w:t>WE MAY NO LONGER GIVE YOU A PAYMENT SUMMARY</w:t>
      </w:r>
    </w:p>
    <w:p w14:paraId="77EFC64C" w14:textId="77777777" w:rsidR="00125103" w:rsidRPr="00DE54B2" w:rsidRDefault="00125103" w:rsidP="00125103">
      <w:pPr>
        <w:spacing w:after="0" w:line="240" w:lineRule="auto"/>
        <w:ind w:right="74"/>
        <w:rPr>
          <w:rFonts w:ascii="Segoe UI" w:hAnsi="Segoe UI" w:cs="Segoe UI"/>
          <w:sz w:val="20"/>
          <w:szCs w:val="20"/>
        </w:rPr>
      </w:pPr>
    </w:p>
    <w:p w14:paraId="449757BB" w14:textId="4F962628" w:rsidR="00125103" w:rsidRPr="003A5524" w:rsidRDefault="003A5524" w:rsidP="00125103">
      <w:pPr>
        <w:spacing w:after="0" w:line="240" w:lineRule="auto"/>
        <w:rPr>
          <w:rFonts w:ascii="Segoe UI" w:eastAsia="Calibri" w:hAnsi="Segoe UI" w:cs="Segoe UI"/>
          <w:sz w:val="20"/>
          <w:szCs w:val="20"/>
          <w:lang w:eastAsia="en-US"/>
        </w:rPr>
      </w:pPr>
      <w:r>
        <w:rPr>
          <w:rFonts w:ascii="Segoe UI" w:hAnsi="Segoe UI" w:cs="Segoe UI"/>
          <w:sz w:val="20"/>
          <w:szCs w:val="20"/>
        </w:rPr>
        <w:t>By reporting your tax and super information through STP, the ATO will make your payment summary information available to you through myGov. This means we may choose to not provide you with an annual payment summary.</w:t>
      </w:r>
    </w:p>
    <w:p w14:paraId="7D0D802A" w14:textId="77777777" w:rsidR="00125103" w:rsidRPr="00125103" w:rsidRDefault="00125103" w:rsidP="008E39E0">
      <w:pPr>
        <w:spacing w:after="0" w:line="240" w:lineRule="auto"/>
        <w:rPr>
          <w:rFonts w:ascii="Segoe UI" w:eastAsia="Calibri" w:hAnsi="Segoe UI" w:cs="Segoe UI"/>
          <w:sz w:val="20"/>
          <w:szCs w:val="20"/>
          <w:lang w:eastAsia="en-US"/>
        </w:rPr>
      </w:pPr>
    </w:p>
    <w:p w14:paraId="09FAC64B" w14:textId="1F6D9334" w:rsidR="00125103" w:rsidRPr="00DE54B2" w:rsidRDefault="00125103" w:rsidP="00125103">
      <w:pPr>
        <w:spacing w:after="0" w:line="240" w:lineRule="auto"/>
        <w:rPr>
          <w:rFonts w:ascii="Segoe UI" w:hAnsi="Segoe UI" w:cs="Segoe UI"/>
          <w:sz w:val="24"/>
          <w:szCs w:val="20"/>
        </w:rPr>
      </w:pPr>
      <w:r w:rsidRPr="0008270B">
        <w:rPr>
          <w:rFonts w:ascii="Segoe UI" w:hAnsi="Segoe UI" w:cs="Segoe UI"/>
          <w:b/>
          <w:color w:val="000000" w:themeColor="text1"/>
          <w:sz w:val="32"/>
          <w:szCs w:val="32"/>
        </w:rPr>
        <w:t>4.</w:t>
      </w:r>
      <w:r w:rsidRPr="0008270B">
        <w:rPr>
          <w:rFonts w:ascii="Segoe UI" w:hAnsi="Segoe UI" w:cs="Segoe UI"/>
          <w:color w:val="000000" w:themeColor="text1"/>
          <w:sz w:val="32"/>
          <w:szCs w:val="32"/>
        </w:rPr>
        <w:t xml:space="preserve"> </w:t>
      </w:r>
      <w:r w:rsidR="003A5524">
        <w:rPr>
          <w:rFonts w:ascii="Segoe UI" w:hAnsi="Segoe UI" w:cs="Segoe UI"/>
          <w:sz w:val="24"/>
          <w:szCs w:val="20"/>
        </w:rPr>
        <w:t>MORE OF YOUR INFORMATION WILL BE PREFILLED INTO MYTAX</w:t>
      </w:r>
      <w:r w:rsidR="0008270B">
        <w:rPr>
          <w:rFonts w:ascii="Segoe UI" w:hAnsi="Segoe UI" w:cs="Segoe UI"/>
          <w:sz w:val="24"/>
          <w:szCs w:val="20"/>
        </w:rPr>
        <w:t xml:space="preserve"> OR YOUR ACCOUNTANTS TAX SOFTWARE</w:t>
      </w:r>
    </w:p>
    <w:p w14:paraId="7495E89C" w14:textId="77777777" w:rsidR="00125103" w:rsidRPr="00DE54B2" w:rsidRDefault="00125103" w:rsidP="00125103">
      <w:pPr>
        <w:spacing w:after="0" w:line="240" w:lineRule="auto"/>
        <w:ind w:right="74"/>
        <w:rPr>
          <w:rFonts w:ascii="Segoe UI" w:hAnsi="Segoe UI" w:cs="Segoe UI"/>
          <w:sz w:val="20"/>
          <w:szCs w:val="20"/>
        </w:rPr>
      </w:pPr>
    </w:p>
    <w:p w14:paraId="36099FCF" w14:textId="4CAFF29C" w:rsidR="00125103" w:rsidRPr="0008270B" w:rsidRDefault="0008270B" w:rsidP="00125103">
      <w:pPr>
        <w:spacing w:after="0" w:line="240" w:lineRule="auto"/>
        <w:rPr>
          <w:rFonts w:ascii="Segoe UI" w:eastAsia="Calibri" w:hAnsi="Segoe UI" w:cs="Segoe UI"/>
          <w:sz w:val="20"/>
          <w:szCs w:val="20"/>
          <w:lang w:eastAsia="en-US"/>
        </w:rPr>
      </w:pPr>
      <w:r>
        <w:rPr>
          <w:rFonts w:ascii="Segoe UI" w:hAnsi="Segoe UI" w:cs="Segoe UI"/>
          <w:sz w:val="20"/>
          <w:szCs w:val="20"/>
        </w:rPr>
        <w:t xml:space="preserve">This is fantastic if you prepare and lodge your own tax returns through the ATO’s online service, myTax.  And if you lodge through an accountant, they will also be </w:t>
      </w:r>
      <w:r w:rsidR="0069721F" w:rsidRPr="0092599C">
        <w:rPr>
          <w:rFonts w:ascii="Segoe UI" w:hAnsi="Segoe UI" w:cs="Segoe UI"/>
          <w:sz w:val="20"/>
          <w:szCs w:val="20"/>
        </w:rPr>
        <w:t>able</w:t>
      </w:r>
      <w:r w:rsidR="0069721F">
        <w:rPr>
          <w:rFonts w:ascii="Segoe UI" w:hAnsi="Segoe UI" w:cs="Segoe UI"/>
          <w:sz w:val="20"/>
          <w:szCs w:val="20"/>
        </w:rPr>
        <w:t xml:space="preserve"> </w:t>
      </w:r>
      <w:r>
        <w:rPr>
          <w:rFonts w:ascii="Segoe UI" w:hAnsi="Segoe UI" w:cs="Segoe UI"/>
          <w:sz w:val="20"/>
          <w:szCs w:val="20"/>
        </w:rPr>
        <w:t>to access this information on your behalf.</w:t>
      </w:r>
    </w:p>
    <w:p w14:paraId="2A449AD9" w14:textId="77777777" w:rsidR="00125103" w:rsidRDefault="00125103" w:rsidP="008E39E0">
      <w:pPr>
        <w:spacing w:after="0" w:line="240" w:lineRule="auto"/>
        <w:rPr>
          <w:rFonts w:ascii="Segoe UI" w:eastAsia="Calibri" w:hAnsi="Segoe UI" w:cs="Segoe UI"/>
          <w:sz w:val="20"/>
          <w:szCs w:val="20"/>
          <w:lang w:eastAsia="en-US"/>
        </w:rPr>
      </w:pPr>
    </w:p>
    <w:p w14:paraId="7BFABD97" w14:textId="77777777" w:rsidR="00125103" w:rsidRDefault="00125103" w:rsidP="008E39E0">
      <w:pPr>
        <w:spacing w:after="0" w:line="240" w:lineRule="auto"/>
        <w:rPr>
          <w:rFonts w:ascii="Segoe UI" w:eastAsia="Calibri" w:hAnsi="Segoe UI" w:cs="Segoe UI"/>
          <w:sz w:val="20"/>
          <w:szCs w:val="20"/>
          <w:lang w:eastAsia="en-US"/>
        </w:rPr>
      </w:pPr>
    </w:p>
    <w:p w14:paraId="5D484A48" w14:textId="03A229FE" w:rsidR="00A300EF" w:rsidRPr="00A300EF" w:rsidRDefault="0008270B" w:rsidP="008E39E0">
      <w:pPr>
        <w:spacing w:after="0" w:line="240" w:lineRule="auto"/>
        <w:rPr>
          <w:rFonts w:ascii="Segoe UI" w:eastAsia="Calibri" w:hAnsi="Segoe UI" w:cs="Segoe UI"/>
          <w:b/>
          <w:sz w:val="32"/>
          <w:szCs w:val="32"/>
          <w:lang w:eastAsia="en-US"/>
        </w:rPr>
      </w:pPr>
      <w:r>
        <w:rPr>
          <w:rFonts w:ascii="Segoe UI" w:eastAsia="Calibri" w:hAnsi="Segoe UI" w:cs="Segoe UI"/>
          <w:sz w:val="32"/>
          <w:szCs w:val="32"/>
          <w:lang w:eastAsia="en-US"/>
        </w:rPr>
        <w:t xml:space="preserve">YOUR </w:t>
      </w:r>
      <w:r w:rsidRPr="0008270B">
        <w:rPr>
          <w:rFonts w:ascii="Segoe UI" w:eastAsia="Calibri" w:hAnsi="Segoe UI" w:cs="Segoe UI"/>
          <w:b/>
          <w:sz w:val="32"/>
          <w:szCs w:val="32"/>
          <w:lang w:eastAsia="en-US"/>
        </w:rPr>
        <w:t>MYGOV ACCOUNT</w:t>
      </w:r>
    </w:p>
    <w:p w14:paraId="395692E2" w14:textId="77777777" w:rsidR="00A300EF" w:rsidRDefault="00A300EF" w:rsidP="008E39E0">
      <w:pPr>
        <w:spacing w:after="0" w:line="240" w:lineRule="auto"/>
        <w:rPr>
          <w:rFonts w:ascii="Segoe UI" w:eastAsia="Calibri" w:hAnsi="Segoe UI" w:cs="Segoe UI"/>
          <w:sz w:val="20"/>
          <w:szCs w:val="20"/>
          <w:lang w:eastAsia="en-US"/>
        </w:rPr>
      </w:pPr>
    </w:p>
    <w:p w14:paraId="494DC310" w14:textId="416A1632" w:rsidR="008B1A4F" w:rsidRDefault="00483700" w:rsidP="008E39E0">
      <w:pPr>
        <w:spacing w:after="0" w:line="240" w:lineRule="auto"/>
        <w:rPr>
          <w:rFonts w:ascii="Segoe UI" w:eastAsia="Calibri" w:hAnsi="Segoe UI" w:cs="Segoe UI"/>
          <w:sz w:val="20"/>
          <w:szCs w:val="20"/>
          <w:lang w:eastAsia="en-US"/>
        </w:rPr>
      </w:pPr>
      <w:r>
        <w:rPr>
          <w:rFonts w:ascii="Segoe UI" w:eastAsia="Calibri" w:hAnsi="Segoe UI" w:cs="Segoe UI"/>
          <w:sz w:val="20"/>
          <w:szCs w:val="20"/>
          <w:lang w:eastAsia="en-US"/>
        </w:rPr>
        <w:t xml:space="preserve">If </w:t>
      </w:r>
      <w:r w:rsidR="0008270B">
        <w:rPr>
          <w:rFonts w:ascii="Segoe UI" w:eastAsia="Calibri" w:hAnsi="Segoe UI" w:cs="Segoe UI"/>
          <w:sz w:val="20"/>
          <w:szCs w:val="20"/>
          <w:lang w:eastAsia="en-US"/>
        </w:rPr>
        <w:t xml:space="preserve">you don’t yet have a myGov account, it’s easy to create one. Visit </w:t>
      </w:r>
      <w:r w:rsidR="0008270B" w:rsidRPr="0008270B">
        <w:rPr>
          <w:rFonts w:ascii="Segoe UI" w:eastAsia="Calibri" w:hAnsi="Segoe UI" w:cs="Segoe UI"/>
          <w:b/>
          <w:sz w:val="20"/>
          <w:szCs w:val="20"/>
          <w:lang w:eastAsia="en-US"/>
        </w:rPr>
        <w:t>my.gov.au</w:t>
      </w:r>
      <w:r w:rsidR="0008270B">
        <w:rPr>
          <w:rFonts w:ascii="Segoe UI" w:eastAsia="Calibri" w:hAnsi="Segoe UI" w:cs="Segoe UI"/>
          <w:sz w:val="20"/>
          <w:szCs w:val="20"/>
          <w:lang w:eastAsia="en-US"/>
        </w:rPr>
        <w:t xml:space="preserve"> and select ‘create an account’ at the bottom of the homepage, then follow the prompts. Once your account is setup, it’s important to add the ATO online service.</w:t>
      </w:r>
    </w:p>
    <w:p w14:paraId="1DE25C39" w14:textId="0FF8CB4E" w:rsidR="0008270B" w:rsidRDefault="0008270B" w:rsidP="008E39E0">
      <w:pPr>
        <w:spacing w:after="0" w:line="240" w:lineRule="auto"/>
        <w:rPr>
          <w:rFonts w:ascii="Segoe UI" w:eastAsia="Calibri" w:hAnsi="Segoe UI" w:cs="Segoe UI"/>
          <w:sz w:val="20"/>
          <w:szCs w:val="20"/>
          <w:lang w:eastAsia="en-US"/>
        </w:rPr>
      </w:pPr>
    </w:p>
    <w:p w14:paraId="569C2595" w14:textId="1EEE1985" w:rsidR="0008270B" w:rsidRDefault="0008270B" w:rsidP="008E39E0">
      <w:pPr>
        <w:spacing w:after="0" w:line="240" w:lineRule="auto"/>
        <w:rPr>
          <w:rFonts w:ascii="Segoe UI" w:eastAsia="Calibri" w:hAnsi="Segoe UI" w:cs="Segoe UI"/>
          <w:sz w:val="20"/>
          <w:szCs w:val="20"/>
          <w:lang w:eastAsia="en-US"/>
        </w:rPr>
      </w:pPr>
      <w:r>
        <w:rPr>
          <w:rFonts w:ascii="Segoe UI" w:eastAsia="Calibri" w:hAnsi="Segoe UI" w:cs="Segoe UI"/>
          <w:sz w:val="20"/>
          <w:szCs w:val="20"/>
          <w:lang w:eastAsia="en-US"/>
        </w:rPr>
        <w:t xml:space="preserve">It isn’t compulsory to have a myGov account, but </w:t>
      </w:r>
      <w:r w:rsidR="0092599C" w:rsidRPr="0092599C">
        <w:rPr>
          <w:rFonts w:ascii="Segoe UI" w:eastAsia="Calibri" w:hAnsi="Segoe UI" w:cs="Segoe UI"/>
          <w:sz w:val="20"/>
          <w:szCs w:val="20"/>
          <w:lang w:eastAsia="en-US"/>
        </w:rPr>
        <w:t>if you want to</w:t>
      </w:r>
      <w:r w:rsidR="0069721F" w:rsidRPr="0092599C">
        <w:rPr>
          <w:rFonts w:ascii="Segoe UI" w:eastAsia="Calibri" w:hAnsi="Segoe UI" w:cs="Segoe UI"/>
          <w:sz w:val="20"/>
          <w:szCs w:val="20"/>
          <w:lang w:eastAsia="en-US"/>
        </w:rPr>
        <w:t xml:space="preserve"> </w:t>
      </w:r>
      <w:r w:rsidRPr="0092599C">
        <w:rPr>
          <w:rFonts w:ascii="Segoe UI" w:eastAsia="Calibri" w:hAnsi="Segoe UI" w:cs="Segoe UI"/>
          <w:sz w:val="20"/>
          <w:szCs w:val="20"/>
          <w:lang w:eastAsia="en-US"/>
        </w:rPr>
        <w:t>access your ta</w:t>
      </w:r>
      <w:r>
        <w:rPr>
          <w:rFonts w:ascii="Segoe UI" w:eastAsia="Calibri" w:hAnsi="Segoe UI" w:cs="Segoe UI"/>
          <w:sz w:val="20"/>
          <w:szCs w:val="20"/>
          <w:lang w:eastAsia="en-US"/>
        </w:rPr>
        <w:t>x and super information throughout the year</w:t>
      </w:r>
      <w:r w:rsidR="0069721F">
        <w:rPr>
          <w:rFonts w:ascii="Segoe UI" w:eastAsia="Calibri" w:hAnsi="Segoe UI" w:cs="Segoe UI"/>
          <w:sz w:val="20"/>
          <w:szCs w:val="20"/>
          <w:lang w:eastAsia="en-US"/>
        </w:rPr>
        <w:t>,</w:t>
      </w:r>
      <w:r>
        <w:rPr>
          <w:rFonts w:ascii="Segoe UI" w:eastAsia="Calibri" w:hAnsi="Segoe UI" w:cs="Segoe UI"/>
          <w:sz w:val="20"/>
          <w:szCs w:val="20"/>
          <w:lang w:eastAsia="en-US"/>
        </w:rPr>
        <w:t xml:space="preserve"> you will need one. You will be able to contact the ATO for a copy of your payment information, if you choose not to create an account.</w:t>
      </w:r>
    </w:p>
    <w:p w14:paraId="47412A48" w14:textId="2C8F9FB9" w:rsidR="008B1A4F" w:rsidRDefault="008B1A4F" w:rsidP="008E39E0">
      <w:pPr>
        <w:spacing w:after="0" w:line="240" w:lineRule="auto"/>
        <w:rPr>
          <w:rFonts w:ascii="Segoe UI" w:eastAsia="Calibri" w:hAnsi="Segoe UI" w:cs="Segoe UI"/>
          <w:sz w:val="20"/>
          <w:szCs w:val="20"/>
          <w:lang w:eastAsia="en-US"/>
        </w:rPr>
      </w:pPr>
    </w:p>
    <w:p w14:paraId="3C80998E" w14:textId="77777777" w:rsidR="0008270B" w:rsidRDefault="0008270B" w:rsidP="008E39E0">
      <w:pPr>
        <w:spacing w:after="0" w:line="240" w:lineRule="auto"/>
        <w:rPr>
          <w:rFonts w:ascii="Segoe UI" w:eastAsia="Calibri" w:hAnsi="Segoe UI" w:cs="Segoe UI"/>
          <w:sz w:val="20"/>
          <w:szCs w:val="20"/>
          <w:lang w:eastAsia="en-US"/>
        </w:rPr>
      </w:pPr>
    </w:p>
    <w:p w14:paraId="5B520059" w14:textId="2813C2E2" w:rsidR="00B84D7B" w:rsidRPr="006B1F20" w:rsidRDefault="0008270B" w:rsidP="008E39E0">
      <w:pPr>
        <w:spacing w:after="0" w:line="240" w:lineRule="auto"/>
        <w:ind w:right="-1"/>
        <w:rPr>
          <w:rFonts w:ascii="Segoe UI" w:hAnsi="Segoe UI" w:cs="Segoe UI"/>
          <w:b/>
          <w:color w:val="FF0000"/>
          <w:sz w:val="28"/>
          <w:szCs w:val="28"/>
        </w:rPr>
      </w:pPr>
      <w:bookmarkStart w:id="0" w:name="_GoBack"/>
      <w:r w:rsidRPr="006B1F20">
        <w:rPr>
          <w:rFonts w:ascii="Segoe UI" w:hAnsi="Segoe UI" w:cs="Segoe UI"/>
          <w:b/>
          <w:color w:val="FF0000"/>
          <w:sz w:val="28"/>
          <w:szCs w:val="28"/>
        </w:rPr>
        <w:t>EMPLOYER</w:t>
      </w:r>
      <w:r w:rsidR="00B84D7B" w:rsidRPr="006B1F20">
        <w:rPr>
          <w:rFonts w:ascii="Segoe UI" w:hAnsi="Segoe UI" w:cs="Segoe UI"/>
          <w:b/>
          <w:color w:val="FF0000"/>
          <w:sz w:val="28"/>
          <w:szCs w:val="28"/>
        </w:rPr>
        <w:t xml:space="preserve"> NAME</w:t>
      </w:r>
    </w:p>
    <w:bookmarkEnd w:id="0"/>
    <w:p w14:paraId="38044D8B" w14:textId="77777777" w:rsidR="007B0B08" w:rsidRDefault="007B0B08" w:rsidP="008E39E0">
      <w:pPr>
        <w:spacing w:after="0" w:line="240" w:lineRule="auto"/>
        <w:ind w:right="-1"/>
        <w:rPr>
          <w:rFonts w:ascii="Segoe UI" w:hAnsi="Segoe UI" w:cs="Segoe UI"/>
          <w:b/>
          <w:color w:val="000000" w:themeColor="text1"/>
          <w:sz w:val="20"/>
          <w:szCs w:val="20"/>
        </w:rPr>
      </w:pPr>
    </w:p>
    <w:p w14:paraId="159168B8" w14:textId="17872E34" w:rsidR="00B84D7B" w:rsidRPr="006B1F20" w:rsidRDefault="00B84D7B" w:rsidP="008E39E0">
      <w:pPr>
        <w:spacing w:after="0" w:line="240" w:lineRule="auto"/>
        <w:ind w:right="-1"/>
        <w:rPr>
          <w:rFonts w:ascii="Segoe UI" w:hAnsi="Segoe UI" w:cs="Segoe UI"/>
          <w:color w:val="FF0000"/>
          <w:sz w:val="20"/>
          <w:szCs w:val="20"/>
        </w:rPr>
      </w:pPr>
      <w:proofErr w:type="spellStart"/>
      <w:r w:rsidRPr="006B1F20">
        <w:rPr>
          <w:rFonts w:ascii="Segoe UI" w:hAnsi="Segoe UI" w:cs="Segoe UI"/>
          <w:b/>
          <w:color w:val="FF0000"/>
          <w:sz w:val="20"/>
          <w:szCs w:val="20"/>
        </w:rPr>
        <w:t>a</w:t>
      </w:r>
      <w:proofErr w:type="spellEnd"/>
      <w:r w:rsidRPr="006B1F20">
        <w:rPr>
          <w:rFonts w:ascii="Segoe UI" w:hAnsi="Segoe UI" w:cs="Segoe UI"/>
          <w:color w:val="FF0000"/>
          <w:sz w:val="20"/>
          <w:szCs w:val="20"/>
        </w:rPr>
        <w:t xml:space="preserve"> address</w:t>
      </w:r>
      <w:r w:rsidR="0008270B" w:rsidRPr="006B1F20">
        <w:rPr>
          <w:rFonts w:ascii="Segoe UI" w:hAnsi="Segoe UI" w:cs="Segoe UI"/>
          <w:color w:val="FF0000"/>
          <w:sz w:val="20"/>
          <w:szCs w:val="20"/>
        </w:rPr>
        <w:t xml:space="preserve"> </w:t>
      </w:r>
    </w:p>
    <w:p w14:paraId="18FC8AB0" w14:textId="77777777" w:rsidR="006B1F20" w:rsidRDefault="00B84D7B" w:rsidP="008E39E0">
      <w:pPr>
        <w:spacing w:after="0" w:line="240" w:lineRule="auto"/>
        <w:ind w:right="-1"/>
        <w:rPr>
          <w:rFonts w:ascii="Segoe UI" w:hAnsi="Segoe UI" w:cs="Segoe UI"/>
          <w:color w:val="FF0000"/>
          <w:sz w:val="20"/>
          <w:szCs w:val="20"/>
        </w:rPr>
      </w:pPr>
      <w:r w:rsidRPr="006B1F20">
        <w:rPr>
          <w:rFonts w:ascii="Segoe UI" w:hAnsi="Segoe UI" w:cs="Segoe UI"/>
          <w:b/>
          <w:color w:val="FF0000"/>
          <w:sz w:val="20"/>
          <w:szCs w:val="20"/>
        </w:rPr>
        <w:t>p</w:t>
      </w:r>
      <w:r w:rsidRPr="006B1F20">
        <w:rPr>
          <w:rFonts w:ascii="Segoe UI" w:hAnsi="Segoe UI" w:cs="Segoe UI"/>
          <w:color w:val="FF0000"/>
          <w:sz w:val="20"/>
          <w:szCs w:val="20"/>
        </w:rPr>
        <w:t xml:space="preserve"> xxx</w:t>
      </w:r>
    </w:p>
    <w:p w14:paraId="03689E60" w14:textId="5F4FF1CF" w:rsidR="00523F6F" w:rsidRPr="006B1F20" w:rsidRDefault="00523F6F" w:rsidP="008E39E0">
      <w:pPr>
        <w:spacing w:after="0" w:line="240" w:lineRule="auto"/>
        <w:ind w:right="-1"/>
        <w:rPr>
          <w:rFonts w:ascii="Segoe UI" w:hAnsi="Segoe UI" w:cs="Segoe UI"/>
          <w:color w:val="FF0000"/>
          <w:sz w:val="20"/>
          <w:szCs w:val="20"/>
        </w:rPr>
      </w:pPr>
      <w:r w:rsidRPr="006B1F20">
        <w:rPr>
          <w:rFonts w:ascii="Segoe UI" w:hAnsi="Segoe UI" w:cs="Segoe UI"/>
          <w:b/>
          <w:color w:val="FF0000"/>
          <w:sz w:val="20"/>
          <w:szCs w:val="20"/>
        </w:rPr>
        <w:t>e</w:t>
      </w:r>
      <w:r w:rsidRPr="006B1F20">
        <w:rPr>
          <w:rFonts w:ascii="Segoe UI" w:hAnsi="Segoe UI" w:cs="Segoe UI"/>
          <w:color w:val="FF0000"/>
          <w:sz w:val="20"/>
          <w:szCs w:val="20"/>
        </w:rPr>
        <w:t xml:space="preserve"> email</w:t>
      </w:r>
    </w:p>
    <w:sectPr w:rsidR="00523F6F" w:rsidRPr="006B1F20" w:rsidSect="000A6408">
      <w:type w:val="continuous"/>
      <w:pgSz w:w="11906" w:h="16838" w:code="9"/>
      <w:pgMar w:top="720" w:right="991" w:bottom="1701" w:left="993" w:header="720" w:footer="464"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FE7E1" w14:textId="77777777" w:rsidR="00907199" w:rsidRDefault="00907199" w:rsidP="00360B4A">
      <w:pPr>
        <w:spacing w:after="0" w:line="240" w:lineRule="auto"/>
      </w:pPr>
      <w:r>
        <w:separator/>
      </w:r>
    </w:p>
  </w:endnote>
  <w:endnote w:type="continuationSeparator" w:id="0">
    <w:p w14:paraId="19372682" w14:textId="77777777" w:rsidR="00907199" w:rsidRDefault="00907199" w:rsidP="0036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765C7" w14:textId="77777777" w:rsidR="00907199" w:rsidRDefault="00907199" w:rsidP="00360B4A">
      <w:pPr>
        <w:spacing w:after="0" w:line="240" w:lineRule="auto"/>
      </w:pPr>
      <w:r>
        <w:separator/>
      </w:r>
    </w:p>
  </w:footnote>
  <w:footnote w:type="continuationSeparator" w:id="0">
    <w:p w14:paraId="750F2C4C" w14:textId="77777777" w:rsidR="00907199" w:rsidRDefault="00907199" w:rsidP="00360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036"/>
    <w:multiLevelType w:val="hybridMultilevel"/>
    <w:tmpl w:val="9EEE7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43F6A"/>
    <w:multiLevelType w:val="hybridMultilevel"/>
    <w:tmpl w:val="FC8E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74B15"/>
    <w:multiLevelType w:val="hybridMultilevel"/>
    <w:tmpl w:val="376A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B2C04"/>
    <w:multiLevelType w:val="hybridMultilevel"/>
    <w:tmpl w:val="9646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957A0"/>
    <w:multiLevelType w:val="hybridMultilevel"/>
    <w:tmpl w:val="9890463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126673C2"/>
    <w:multiLevelType w:val="hybridMultilevel"/>
    <w:tmpl w:val="2E98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937A9"/>
    <w:multiLevelType w:val="hybridMultilevel"/>
    <w:tmpl w:val="992A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93039"/>
    <w:multiLevelType w:val="hybridMultilevel"/>
    <w:tmpl w:val="5CA0C2D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DD45DF8"/>
    <w:multiLevelType w:val="hybridMultilevel"/>
    <w:tmpl w:val="34F6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639E1"/>
    <w:multiLevelType w:val="hybridMultilevel"/>
    <w:tmpl w:val="798C6056"/>
    <w:lvl w:ilvl="0" w:tplc="0A548382">
      <w:numFmt w:val="bullet"/>
      <w:lvlText w:val="•"/>
      <w:lvlJc w:val="left"/>
      <w:pPr>
        <w:ind w:left="360" w:hanging="360"/>
      </w:pPr>
      <w:rPr>
        <w:rFonts w:ascii="Corbel" w:eastAsia="Times New Roman" w:hAnsi="Corbe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4244DC"/>
    <w:multiLevelType w:val="hybridMultilevel"/>
    <w:tmpl w:val="BF2816B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37FD254E"/>
    <w:multiLevelType w:val="hybridMultilevel"/>
    <w:tmpl w:val="9E3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04BEF"/>
    <w:multiLevelType w:val="hybridMultilevel"/>
    <w:tmpl w:val="81ECBB0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3D2E555E"/>
    <w:multiLevelType w:val="hybridMultilevel"/>
    <w:tmpl w:val="679C5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E04AED"/>
    <w:multiLevelType w:val="hybridMultilevel"/>
    <w:tmpl w:val="5D18B4C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3F893B43"/>
    <w:multiLevelType w:val="hybridMultilevel"/>
    <w:tmpl w:val="674E76F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40CB742E"/>
    <w:multiLevelType w:val="hybridMultilevel"/>
    <w:tmpl w:val="D514F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E57EE7"/>
    <w:multiLevelType w:val="hybridMultilevel"/>
    <w:tmpl w:val="8286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73A5C"/>
    <w:multiLevelType w:val="hybridMultilevel"/>
    <w:tmpl w:val="87CE670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4D55788A"/>
    <w:multiLevelType w:val="hybridMultilevel"/>
    <w:tmpl w:val="337C637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15:restartNumberingAfterBreak="0">
    <w:nsid w:val="53ED67FB"/>
    <w:multiLevelType w:val="hybridMultilevel"/>
    <w:tmpl w:val="B208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6285B"/>
    <w:multiLevelType w:val="hybridMultilevel"/>
    <w:tmpl w:val="A71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C3FD8"/>
    <w:multiLevelType w:val="hybridMultilevel"/>
    <w:tmpl w:val="0C58FF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1EB2DCC"/>
    <w:multiLevelType w:val="hybridMultilevel"/>
    <w:tmpl w:val="67CA26F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64B94D8C"/>
    <w:multiLevelType w:val="hybridMultilevel"/>
    <w:tmpl w:val="5712E18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5" w15:restartNumberingAfterBreak="0">
    <w:nsid w:val="7A4F71E1"/>
    <w:multiLevelType w:val="hybridMultilevel"/>
    <w:tmpl w:val="0FE2B95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22"/>
  </w:num>
  <w:num w:numId="2">
    <w:abstractNumId w:val="1"/>
  </w:num>
  <w:num w:numId="3">
    <w:abstractNumId w:val="2"/>
  </w:num>
  <w:num w:numId="4">
    <w:abstractNumId w:val="21"/>
  </w:num>
  <w:num w:numId="5">
    <w:abstractNumId w:val="0"/>
  </w:num>
  <w:num w:numId="6">
    <w:abstractNumId w:val="13"/>
  </w:num>
  <w:num w:numId="7">
    <w:abstractNumId w:val="7"/>
  </w:num>
  <w:num w:numId="8">
    <w:abstractNumId w:val="10"/>
  </w:num>
  <w:num w:numId="9">
    <w:abstractNumId w:val="23"/>
  </w:num>
  <w:num w:numId="10">
    <w:abstractNumId w:val="15"/>
  </w:num>
  <w:num w:numId="11">
    <w:abstractNumId w:val="25"/>
  </w:num>
  <w:num w:numId="12">
    <w:abstractNumId w:val="24"/>
  </w:num>
  <w:num w:numId="13">
    <w:abstractNumId w:val="12"/>
  </w:num>
  <w:num w:numId="14">
    <w:abstractNumId w:val="19"/>
  </w:num>
  <w:num w:numId="15">
    <w:abstractNumId w:val="4"/>
  </w:num>
  <w:num w:numId="16">
    <w:abstractNumId w:val="14"/>
  </w:num>
  <w:num w:numId="17">
    <w:abstractNumId w:val="6"/>
  </w:num>
  <w:num w:numId="18">
    <w:abstractNumId w:val="11"/>
  </w:num>
  <w:num w:numId="19">
    <w:abstractNumId w:val="20"/>
  </w:num>
  <w:num w:numId="20">
    <w:abstractNumId w:val="5"/>
  </w:num>
  <w:num w:numId="21">
    <w:abstractNumId w:val="8"/>
  </w:num>
  <w:num w:numId="22">
    <w:abstractNumId w:val="3"/>
  </w:num>
  <w:num w:numId="23">
    <w:abstractNumId w:val="17"/>
  </w:num>
  <w:num w:numId="24">
    <w:abstractNumId w:val="18"/>
  </w:num>
  <w:num w:numId="25">
    <w:abstractNumId w:val="16"/>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E4"/>
    <w:rsid w:val="00017685"/>
    <w:rsid w:val="00033D20"/>
    <w:rsid w:val="000375B9"/>
    <w:rsid w:val="000502D1"/>
    <w:rsid w:val="000657FC"/>
    <w:rsid w:val="0007401C"/>
    <w:rsid w:val="00074351"/>
    <w:rsid w:val="00082698"/>
    <w:rsid w:val="0008270B"/>
    <w:rsid w:val="00083ECD"/>
    <w:rsid w:val="000A5DD4"/>
    <w:rsid w:val="000A6408"/>
    <w:rsid w:val="000B432A"/>
    <w:rsid w:val="000D5E56"/>
    <w:rsid w:val="00107733"/>
    <w:rsid w:val="001117EF"/>
    <w:rsid w:val="00114A76"/>
    <w:rsid w:val="00125103"/>
    <w:rsid w:val="001323B2"/>
    <w:rsid w:val="00166475"/>
    <w:rsid w:val="001670EA"/>
    <w:rsid w:val="001C5C31"/>
    <w:rsid w:val="001E7CCB"/>
    <w:rsid w:val="001F016E"/>
    <w:rsid w:val="001F0A54"/>
    <w:rsid w:val="00201093"/>
    <w:rsid w:val="0020133E"/>
    <w:rsid w:val="00215819"/>
    <w:rsid w:val="002158D0"/>
    <w:rsid w:val="00217580"/>
    <w:rsid w:val="002623E3"/>
    <w:rsid w:val="00266198"/>
    <w:rsid w:val="00270734"/>
    <w:rsid w:val="00277D78"/>
    <w:rsid w:val="00277E77"/>
    <w:rsid w:val="00290A1B"/>
    <w:rsid w:val="002A0CF5"/>
    <w:rsid w:val="002B7637"/>
    <w:rsid w:val="002D0051"/>
    <w:rsid w:val="002D79FC"/>
    <w:rsid w:val="002E18F4"/>
    <w:rsid w:val="0030570A"/>
    <w:rsid w:val="003072E4"/>
    <w:rsid w:val="00315DDB"/>
    <w:rsid w:val="00330C62"/>
    <w:rsid w:val="00334065"/>
    <w:rsid w:val="0033592B"/>
    <w:rsid w:val="00347056"/>
    <w:rsid w:val="00347EB3"/>
    <w:rsid w:val="00360B4A"/>
    <w:rsid w:val="003834A3"/>
    <w:rsid w:val="00385858"/>
    <w:rsid w:val="00393633"/>
    <w:rsid w:val="003A5524"/>
    <w:rsid w:val="003C6A36"/>
    <w:rsid w:val="003D1242"/>
    <w:rsid w:val="003D3FC4"/>
    <w:rsid w:val="003D7C21"/>
    <w:rsid w:val="00403506"/>
    <w:rsid w:val="00403768"/>
    <w:rsid w:val="004409AA"/>
    <w:rsid w:val="00464482"/>
    <w:rsid w:val="00470EE2"/>
    <w:rsid w:val="00473516"/>
    <w:rsid w:val="00473E08"/>
    <w:rsid w:val="00483700"/>
    <w:rsid w:val="00483B70"/>
    <w:rsid w:val="004C2D38"/>
    <w:rsid w:val="004C6571"/>
    <w:rsid w:val="004D535C"/>
    <w:rsid w:val="004D6B8B"/>
    <w:rsid w:val="004F2030"/>
    <w:rsid w:val="004F6BE5"/>
    <w:rsid w:val="005059CC"/>
    <w:rsid w:val="00507D9E"/>
    <w:rsid w:val="005108DF"/>
    <w:rsid w:val="00520495"/>
    <w:rsid w:val="00523F6F"/>
    <w:rsid w:val="005413BB"/>
    <w:rsid w:val="00542473"/>
    <w:rsid w:val="00552F8E"/>
    <w:rsid w:val="00585596"/>
    <w:rsid w:val="00591C2D"/>
    <w:rsid w:val="005B3437"/>
    <w:rsid w:val="005B5D73"/>
    <w:rsid w:val="005C3591"/>
    <w:rsid w:val="00600EB7"/>
    <w:rsid w:val="00614D66"/>
    <w:rsid w:val="00623319"/>
    <w:rsid w:val="00635B6F"/>
    <w:rsid w:val="00661621"/>
    <w:rsid w:val="0067059E"/>
    <w:rsid w:val="00680847"/>
    <w:rsid w:val="00694B28"/>
    <w:rsid w:val="0069721F"/>
    <w:rsid w:val="006B11D1"/>
    <w:rsid w:val="006B1F20"/>
    <w:rsid w:val="006B50D6"/>
    <w:rsid w:val="006C4F97"/>
    <w:rsid w:val="006D514A"/>
    <w:rsid w:val="006E7481"/>
    <w:rsid w:val="006F1C94"/>
    <w:rsid w:val="00704147"/>
    <w:rsid w:val="007061E0"/>
    <w:rsid w:val="007137E5"/>
    <w:rsid w:val="00734E2F"/>
    <w:rsid w:val="00750BC0"/>
    <w:rsid w:val="00781B6A"/>
    <w:rsid w:val="007946A1"/>
    <w:rsid w:val="007A71E0"/>
    <w:rsid w:val="007B0B08"/>
    <w:rsid w:val="007B167E"/>
    <w:rsid w:val="007B35A3"/>
    <w:rsid w:val="007C705E"/>
    <w:rsid w:val="007E6F5A"/>
    <w:rsid w:val="008433CD"/>
    <w:rsid w:val="00852644"/>
    <w:rsid w:val="00876569"/>
    <w:rsid w:val="008800BF"/>
    <w:rsid w:val="00885935"/>
    <w:rsid w:val="008B1A4F"/>
    <w:rsid w:val="008B2323"/>
    <w:rsid w:val="008B7CB2"/>
    <w:rsid w:val="008C64C9"/>
    <w:rsid w:val="008D36F3"/>
    <w:rsid w:val="008D596E"/>
    <w:rsid w:val="008E39E0"/>
    <w:rsid w:val="009055B0"/>
    <w:rsid w:val="00907199"/>
    <w:rsid w:val="00914C1D"/>
    <w:rsid w:val="009208AB"/>
    <w:rsid w:val="009244FB"/>
    <w:rsid w:val="0092599C"/>
    <w:rsid w:val="00962C41"/>
    <w:rsid w:val="0097681A"/>
    <w:rsid w:val="00980B73"/>
    <w:rsid w:val="00994634"/>
    <w:rsid w:val="00997F79"/>
    <w:rsid w:val="009C494A"/>
    <w:rsid w:val="009E600A"/>
    <w:rsid w:val="009F4281"/>
    <w:rsid w:val="009F7079"/>
    <w:rsid w:val="00A06D97"/>
    <w:rsid w:val="00A17C2E"/>
    <w:rsid w:val="00A240E4"/>
    <w:rsid w:val="00A250F6"/>
    <w:rsid w:val="00A27CEB"/>
    <w:rsid w:val="00A300EF"/>
    <w:rsid w:val="00A42491"/>
    <w:rsid w:val="00A52C21"/>
    <w:rsid w:val="00A655D2"/>
    <w:rsid w:val="00A674A1"/>
    <w:rsid w:val="00A709AB"/>
    <w:rsid w:val="00B10F4C"/>
    <w:rsid w:val="00B2361D"/>
    <w:rsid w:val="00B61D36"/>
    <w:rsid w:val="00B6552D"/>
    <w:rsid w:val="00B84D7B"/>
    <w:rsid w:val="00BA18C4"/>
    <w:rsid w:val="00BA7A02"/>
    <w:rsid w:val="00BB5DE4"/>
    <w:rsid w:val="00BD359B"/>
    <w:rsid w:val="00BF1C43"/>
    <w:rsid w:val="00BF35A0"/>
    <w:rsid w:val="00C00CE0"/>
    <w:rsid w:val="00C05695"/>
    <w:rsid w:val="00C05C47"/>
    <w:rsid w:val="00C13D35"/>
    <w:rsid w:val="00C3461B"/>
    <w:rsid w:val="00C56C83"/>
    <w:rsid w:val="00C70F01"/>
    <w:rsid w:val="00CC306B"/>
    <w:rsid w:val="00D036DA"/>
    <w:rsid w:val="00D2066E"/>
    <w:rsid w:val="00D25E3B"/>
    <w:rsid w:val="00D310AF"/>
    <w:rsid w:val="00D375C1"/>
    <w:rsid w:val="00D42298"/>
    <w:rsid w:val="00D63F30"/>
    <w:rsid w:val="00D6422A"/>
    <w:rsid w:val="00D73614"/>
    <w:rsid w:val="00D739DE"/>
    <w:rsid w:val="00D75697"/>
    <w:rsid w:val="00D87068"/>
    <w:rsid w:val="00D93BBA"/>
    <w:rsid w:val="00DA0DF9"/>
    <w:rsid w:val="00DC1017"/>
    <w:rsid w:val="00DD62A3"/>
    <w:rsid w:val="00DE0860"/>
    <w:rsid w:val="00DE2481"/>
    <w:rsid w:val="00DE54B2"/>
    <w:rsid w:val="00DF798F"/>
    <w:rsid w:val="00E13EFF"/>
    <w:rsid w:val="00E16292"/>
    <w:rsid w:val="00E2224C"/>
    <w:rsid w:val="00E51DC7"/>
    <w:rsid w:val="00E60EB5"/>
    <w:rsid w:val="00E65DEB"/>
    <w:rsid w:val="00E7746F"/>
    <w:rsid w:val="00E8118E"/>
    <w:rsid w:val="00E9591B"/>
    <w:rsid w:val="00EA7423"/>
    <w:rsid w:val="00EB2DE4"/>
    <w:rsid w:val="00EB758B"/>
    <w:rsid w:val="00EC56BC"/>
    <w:rsid w:val="00EE3325"/>
    <w:rsid w:val="00EE3681"/>
    <w:rsid w:val="00EF01F5"/>
    <w:rsid w:val="00F262B9"/>
    <w:rsid w:val="00F2770D"/>
    <w:rsid w:val="00F42012"/>
    <w:rsid w:val="00F63141"/>
    <w:rsid w:val="00F75DA6"/>
    <w:rsid w:val="00F810A0"/>
    <w:rsid w:val="00F877D2"/>
    <w:rsid w:val="00FA046D"/>
    <w:rsid w:val="00FB708B"/>
    <w:rsid w:val="00FC3C95"/>
    <w:rsid w:val="00FD512B"/>
    <w:rsid w:val="00FE683D"/>
    <w:rsid w:val="00FF0371"/>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7806D"/>
  <w15:chartTrackingRefBased/>
  <w15:docId w15:val="{5B629938-A1D1-431D-A345-FB80C844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473"/>
  </w:style>
  <w:style w:type="paragraph" w:styleId="Heading4">
    <w:name w:val="heading 4"/>
    <w:basedOn w:val="Normal"/>
    <w:link w:val="Heading4Char"/>
    <w:uiPriority w:val="9"/>
    <w:qFormat/>
    <w:rsid w:val="00980B73"/>
    <w:pPr>
      <w:spacing w:before="100" w:beforeAutospacing="1" w:after="100" w:afterAutospacing="1" w:line="240" w:lineRule="auto"/>
      <w:outlineLvl w:val="3"/>
    </w:pPr>
    <w:rPr>
      <w:rFonts w:asci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B4A"/>
  </w:style>
  <w:style w:type="paragraph" w:styleId="Footer">
    <w:name w:val="footer"/>
    <w:basedOn w:val="Normal"/>
    <w:link w:val="FooterChar"/>
    <w:uiPriority w:val="99"/>
    <w:unhideWhenUsed/>
    <w:rsid w:val="0036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B4A"/>
  </w:style>
  <w:style w:type="character" w:styleId="Hyperlink">
    <w:name w:val="Hyperlink"/>
    <w:basedOn w:val="DefaultParagraphFont"/>
    <w:uiPriority w:val="99"/>
    <w:unhideWhenUsed/>
    <w:rsid w:val="00585596"/>
    <w:rPr>
      <w:color w:val="0563C1" w:themeColor="hyperlink"/>
      <w:u w:val="single"/>
    </w:rPr>
  </w:style>
  <w:style w:type="character" w:styleId="UnresolvedMention">
    <w:name w:val="Unresolved Mention"/>
    <w:basedOn w:val="DefaultParagraphFont"/>
    <w:uiPriority w:val="99"/>
    <w:semiHidden/>
    <w:unhideWhenUsed/>
    <w:rsid w:val="00585596"/>
    <w:rPr>
      <w:color w:val="808080"/>
      <w:shd w:val="clear" w:color="auto" w:fill="E6E6E6"/>
    </w:rPr>
  </w:style>
  <w:style w:type="table" w:styleId="TableGrid">
    <w:name w:val="Table Grid"/>
    <w:basedOn w:val="TableNormal"/>
    <w:uiPriority w:val="39"/>
    <w:rsid w:val="0054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4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A76"/>
    <w:rPr>
      <w:rFonts w:ascii="Segoe UI" w:hAnsi="Segoe UI" w:cs="Segoe UI"/>
      <w:sz w:val="18"/>
      <w:szCs w:val="18"/>
    </w:rPr>
  </w:style>
  <w:style w:type="paragraph" w:styleId="NormalWeb">
    <w:name w:val="Normal (Web)"/>
    <w:basedOn w:val="Normal"/>
    <w:uiPriority w:val="99"/>
    <w:semiHidden/>
    <w:unhideWhenUsed/>
    <w:rsid w:val="00980B73"/>
    <w:pPr>
      <w:spacing w:before="100" w:beforeAutospacing="1" w:after="100" w:afterAutospacing="1" w:line="240" w:lineRule="auto"/>
    </w:pPr>
    <w:rPr>
      <w:rFonts w:ascii="Times New Roman"/>
      <w:sz w:val="24"/>
      <w:szCs w:val="24"/>
    </w:rPr>
  </w:style>
  <w:style w:type="character" w:customStyle="1" w:styleId="Heading4Char">
    <w:name w:val="Heading 4 Char"/>
    <w:basedOn w:val="DefaultParagraphFont"/>
    <w:link w:val="Heading4"/>
    <w:uiPriority w:val="9"/>
    <w:rsid w:val="00980B73"/>
    <w:rPr>
      <w:rFonts w:ascii="Times New Roman"/>
      <w:b/>
      <w:bCs/>
      <w:sz w:val="24"/>
      <w:szCs w:val="24"/>
    </w:rPr>
  </w:style>
  <w:style w:type="character" w:styleId="Strong">
    <w:name w:val="Strong"/>
    <w:basedOn w:val="DefaultParagraphFont"/>
    <w:uiPriority w:val="22"/>
    <w:qFormat/>
    <w:rsid w:val="00980B73"/>
    <w:rPr>
      <w:b/>
      <w:bCs/>
    </w:rPr>
  </w:style>
  <w:style w:type="table" w:customStyle="1" w:styleId="TableGrid1">
    <w:name w:val="Table Grid1"/>
    <w:basedOn w:val="TableNormal"/>
    <w:next w:val="TableGrid"/>
    <w:uiPriority w:val="39"/>
    <w:rsid w:val="000B4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74A1"/>
    <w:pPr>
      <w:spacing w:after="0" w:line="240" w:lineRule="auto"/>
    </w:pPr>
    <w:rPr>
      <w:rFonts w:ascii="Calibri" w:eastAsia="Calibri" w:hAnsi="Calibri"/>
      <w:sz w:val="18"/>
      <w:lang w:val="en-NZ" w:eastAsia="en-US"/>
    </w:rPr>
  </w:style>
  <w:style w:type="table" w:customStyle="1" w:styleId="PlainTable41">
    <w:name w:val="Plain Table 41"/>
    <w:basedOn w:val="TableNormal"/>
    <w:next w:val="PlainTable4"/>
    <w:uiPriority w:val="44"/>
    <w:rsid w:val="008E39E0"/>
    <w:pPr>
      <w:spacing w:after="0" w:line="240" w:lineRule="auto"/>
    </w:pPr>
    <w:rPr>
      <w:rFonts w:ascii="Calibri" w:eastAsia="Calibri" w:hAnsi="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8E39E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85931">
      <w:bodyDiv w:val="1"/>
      <w:marLeft w:val="0"/>
      <w:marRight w:val="0"/>
      <w:marTop w:val="0"/>
      <w:marBottom w:val="0"/>
      <w:divBdr>
        <w:top w:val="none" w:sz="0" w:space="0" w:color="auto"/>
        <w:left w:val="none" w:sz="0" w:space="0" w:color="auto"/>
        <w:bottom w:val="none" w:sz="0" w:space="0" w:color="auto"/>
        <w:right w:val="none" w:sz="0" w:space="0" w:color="auto"/>
      </w:divBdr>
    </w:div>
    <w:div w:id="213273650">
      <w:bodyDiv w:val="1"/>
      <w:marLeft w:val="0"/>
      <w:marRight w:val="0"/>
      <w:marTop w:val="0"/>
      <w:marBottom w:val="0"/>
      <w:divBdr>
        <w:top w:val="none" w:sz="0" w:space="0" w:color="auto"/>
        <w:left w:val="none" w:sz="0" w:space="0" w:color="auto"/>
        <w:bottom w:val="none" w:sz="0" w:space="0" w:color="auto"/>
        <w:right w:val="none" w:sz="0" w:space="0" w:color="auto"/>
      </w:divBdr>
    </w:div>
    <w:div w:id="393821875">
      <w:bodyDiv w:val="1"/>
      <w:marLeft w:val="0"/>
      <w:marRight w:val="0"/>
      <w:marTop w:val="0"/>
      <w:marBottom w:val="0"/>
      <w:divBdr>
        <w:top w:val="none" w:sz="0" w:space="0" w:color="auto"/>
        <w:left w:val="none" w:sz="0" w:space="0" w:color="auto"/>
        <w:bottom w:val="none" w:sz="0" w:space="0" w:color="auto"/>
        <w:right w:val="none" w:sz="0" w:space="0" w:color="auto"/>
      </w:divBdr>
    </w:div>
    <w:div w:id="521625081">
      <w:bodyDiv w:val="1"/>
      <w:marLeft w:val="0"/>
      <w:marRight w:val="0"/>
      <w:marTop w:val="0"/>
      <w:marBottom w:val="0"/>
      <w:divBdr>
        <w:top w:val="none" w:sz="0" w:space="0" w:color="auto"/>
        <w:left w:val="none" w:sz="0" w:space="0" w:color="auto"/>
        <w:bottom w:val="none" w:sz="0" w:space="0" w:color="auto"/>
        <w:right w:val="none" w:sz="0" w:space="0" w:color="auto"/>
      </w:divBdr>
    </w:div>
    <w:div w:id="830801438">
      <w:bodyDiv w:val="1"/>
      <w:marLeft w:val="0"/>
      <w:marRight w:val="0"/>
      <w:marTop w:val="0"/>
      <w:marBottom w:val="0"/>
      <w:divBdr>
        <w:top w:val="none" w:sz="0" w:space="0" w:color="auto"/>
        <w:left w:val="none" w:sz="0" w:space="0" w:color="auto"/>
        <w:bottom w:val="none" w:sz="0" w:space="0" w:color="auto"/>
        <w:right w:val="none" w:sz="0" w:space="0" w:color="auto"/>
      </w:divBdr>
    </w:div>
    <w:div w:id="942424477">
      <w:bodyDiv w:val="1"/>
      <w:marLeft w:val="0"/>
      <w:marRight w:val="0"/>
      <w:marTop w:val="0"/>
      <w:marBottom w:val="0"/>
      <w:divBdr>
        <w:top w:val="none" w:sz="0" w:space="0" w:color="auto"/>
        <w:left w:val="none" w:sz="0" w:space="0" w:color="auto"/>
        <w:bottom w:val="none" w:sz="0" w:space="0" w:color="auto"/>
        <w:right w:val="none" w:sz="0" w:space="0" w:color="auto"/>
      </w:divBdr>
    </w:div>
    <w:div w:id="1594821034">
      <w:bodyDiv w:val="1"/>
      <w:marLeft w:val="0"/>
      <w:marRight w:val="0"/>
      <w:marTop w:val="0"/>
      <w:marBottom w:val="0"/>
      <w:divBdr>
        <w:top w:val="none" w:sz="0" w:space="0" w:color="auto"/>
        <w:left w:val="none" w:sz="0" w:space="0" w:color="auto"/>
        <w:bottom w:val="none" w:sz="0" w:space="0" w:color="auto"/>
        <w:right w:val="none" w:sz="0" w:space="0" w:color="auto"/>
      </w:divBdr>
    </w:div>
    <w:div w:id="164503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al\Documents\Custom%20Office%20Templates\FACTSHEET%20NO%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D2FA1-06A2-4BAB-A53E-8EAC2FE2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NO 1</Template>
  <TotalTime>54</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Mikala Batty</dc:creator>
  <cp:keywords/>
  <dc:description/>
  <cp:lastModifiedBy> </cp:lastModifiedBy>
  <cp:revision>9</cp:revision>
  <cp:lastPrinted>2017-09-23T06:29:00Z</cp:lastPrinted>
  <dcterms:created xsi:type="dcterms:W3CDTF">2018-05-13T08:16:00Z</dcterms:created>
  <dcterms:modified xsi:type="dcterms:W3CDTF">2018-06-21T08:11:00Z</dcterms:modified>
</cp:coreProperties>
</file>